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B436F9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CA7C7A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13</w:t>
      </w:r>
      <w:r w:rsidR="002B4A27">
        <w:rPr>
          <w:b/>
          <w:sz w:val="18"/>
        </w:rPr>
        <w:t xml:space="preserve"> </w:t>
      </w:r>
      <w:r>
        <w:rPr>
          <w:b/>
          <w:sz w:val="18"/>
        </w:rPr>
        <w:t>ОК</w:t>
      </w:r>
      <w:r w:rsidR="002B4A27">
        <w:rPr>
          <w:b/>
          <w:sz w:val="18"/>
        </w:rPr>
        <w:t xml:space="preserve">ТЯБРЯ </w:t>
      </w:r>
      <w:r w:rsidR="00722DAE" w:rsidRPr="000D584D">
        <w:rPr>
          <w:b/>
          <w:sz w:val="18"/>
        </w:rPr>
        <w:t xml:space="preserve">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CA7C7A">
        <w:rPr>
          <w:b/>
          <w:sz w:val="26"/>
          <w:szCs w:val="26"/>
        </w:rPr>
        <w:t>сентябр</w:t>
      </w:r>
      <w:r w:rsidRPr="00E15AB1">
        <w:rPr>
          <w:b/>
          <w:sz w:val="26"/>
          <w:szCs w:val="26"/>
        </w:rPr>
        <w:t>е 2020 года</w:t>
      </w:r>
    </w:p>
    <w:p w:rsidR="00CA7C7A" w:rsidRPr="00294455" w:rsidRDefault="00E15AB1" w:rsidP="00CA7C7A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A7C7A" w:rsidRPr="00F72F55" w:rsidRDefault="00CA7C7A" w:rsidP="00CA7C7A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0846F9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сентябр</w:t>
      </w:r>
      <w:r w:rsidRPr="000846F9">
        <w:rPr>
          <w:bCs/>
          <w:sz w:val="26"/>
          <w:szCs w:val="26"/>
        </w:rPr>
        <w:t xml:space="preserve">е 2020 года по сравнению с предыдущим месяцем </w:t>
      </w:r>
      <w:r w:rsidRPr="000846F9">
        <w:rPr>
          <w:b/>
          <w:bCs/>
          <w:sz w:val="26"/>
          <w:szCs w:val="26"/>
        </w:rPr>
        <w:t xml:space="preserve">индекс потребительских цен </w:t>
      </w:r>
      <w:r w:rsidRPr="000846F9">
        <w:rPr>
          <w:bCs/>
          <w:sz w:val="26"/>
          <w:szCs w:val="26"/>
        </w:rPr>
        <w:t xml:space="preserve">  составил  </w:t>
      </w:r>
      <w:r>
        <w:rPr>
          <w:bCs/>
          <w:sz w:val="26"/>
          <w:szCs w:val="26"/>
        </w:rPr>
        <w:t>100</w:t>
      </w:r>
      <w:r w:rsidRPr="000846F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0846F9">
        <w:rPr>
          <w:bCs/>
          <w:sz w:val="26"/>
          <w:szCs w:val="26"/>
        </w:rPr>
        <w:t xml:space="preserve">% </w:t>
      </w:r>
      <w:r w:rsidRPr="000846F9">
        <w:rPr>
          <w:sz w:val="26"/>
          <w:szCs w:val="26"/>
        </w:rPr>
        <w:t xml:space="preserve">(в </w:t>
      </w:r>
      <w:r>
        <w:rPr>
          <w:sz w:val="26"/>
          <w:szCs w:val="26"/>
        </w:rPr>
        <w:t>сентябре</w:t>
      </w:r>
      <w:r w:rsidRPr="000846F9">
        <w:rPr>
          <w:sz w:val="26"/>
          <w:szCs w:val="26"/>
        </w:rPr>
        <w:t xml:space="preserve"> 2019г. – </w:t>
      </w:r>
      <w:r>
        <w:rPr>
          <w:sz w:val="26"/>
          <w:szCs w:val="26"/>
        </w:rPr>
        <w:t>100,0</w:t>
      </w:r>
      <w:r w:rsidRPr="000846F9">
        <w:rPr>
          <w:sz w:val="26"/>
          <w:szCs w:val="26"/>
        </w:rPr>
        <w:t>%).</w:t>
      </w:r>
    </w:p>
    <w:p w:rsidR="00CA7C7A" w:rsidRPr="00010B65" w:rsidRDefault="00CA7C7A" w:rsidP="00CA7C7A">
      <w:pPr>
        <w:tabs>
          <w:tab w:val="left" w:pos="426"/>
          <w:tab w:val="left" w:pos="6810"/>
          <w:tab w:val="left" w:pos="9639"/>
        </w:tabs>
        <w:ind w:left="-142" w:right="141" w:firstLine="142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</w:t>
      </w:r>
      <w:r w:rsidRPr="00010B6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сентябр</w:t>
      </w:r>
      <w:r w:rsidRPr="00010B65">
        <w:rPr>
          <w:bCs/>
          <w:sz w:val="26"/>
          <w:szCs w:val="26"/>
        </w:rPr>
        <w:t xml:space="preserve">е значительное влияние на динамику </w:t>
      </w:r>
      <w:r>
        <w:rPr>
          <w:bCs/>
          <w:sz w:val="26"/>
          <w:szCs w:val="26"/>
        </w:rPr>
        <w:t xml:space="preserve">цен на </w:t>
      </w:r>
      <w:r w:rsidRPr="00010B65">
        <w:rPr>
          <w:bCs/>
          <w:sz w:val="26"/>
          <w:szCs w:val="26"/>
        </w:rPr>
        <w:t xml:space="preserve">продовольственные товары оказало </w:t>
      </w:r>
      <w:r>
        <w:rPr>
          <w:bCs/>
          <w:sz w:val="26"/>
          <w:szCs w:val="26"/>
        </w:rPr>
        <w:t>удешевление  плодоовощной</w:t>
      </w:r>
      <w:r w:rsidRPr="00010B65">
        <w:rPr>
          <w:bCs/>
          <w:sz w:val="26"/>
          <w:szCs w:val="26"/>
        </w:rPr>
        <w:t xml:space="preserve"> продукци</w:t>
      </w:r>
      <w:r>
        <w:rPr>
          <w:bCs/>
          <w:sz w:val="26"/>
          <w:szCs w:val="26"/>
        </w:rPr>
        <w:t>и</w:t>
      </w:r>
      <w:r w:rsidRPr="00010B65">
        <w:rPr>
          <w:bCs/>
          <w:sz w:val="26"/>
          <w:szCs w:val="26"/>
        </w:rPr>
        <w:t xml:space="preserve">. </w:t>
      </w:r>
      <w:proofErr w:type="gramStart"/>
      <w:r w:rsidRPr="00010B65">
        <w:rPr>
          <w:bCs/>
          <w:sz w:val="26"/>
          <w:szCs w:val="26"/>
        </w:rPr>
        <w:t xml:space="preserve">Так, </w:t>
      </w:r>
      <w:r>
        <w:rPr>
          <w:bCs/>
          <w:sz w:val="26"/>
          <w:szCs w:val="26"/>
        </w:rPr>
        <w:t xml:space="preserve">помидоры свежие подешевели </w:t>
      </w:r>
      <w:r w:rsidRPr="00010B65">
        <w:rPr>
          <w:bCs/>
          <w:sz w:val="26"/>
          <w:szCs w:val="26"/>
        </w:rPr>
        <w:t xml:space="preserve"> на 1</w:t>
      </w:r>
      <w:r>
        <w:rPr>
          <w:bCs/>
          <w:sz w:val="26"/>
          <w:szCs w:val="26"/>
        </w:rPr>
        <w:t>7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010B65">
        <w:rPr>
          <w:bCs/>
          <w:sz w:val="26"/>
          <w:szCs w:val="26"/>
        </w:rPr>
        <w:t>%,</w:t>
      </w:r>
      <w:r>
        <w:rPr>
          <w:sz w:val="26"/>
          <w:szCs w:val="26"/>
        </w:rPr>
        <w:t xml:space="preserve"> яблоки – на 11,3</w:t>
      </w:r>
      <w:r w:rsidRPr="00010B65">
        <w:rPr>
          <w:sz w:val="26"/>
          <w:szCs w:val="26"/>
        </w:rPr>
        <w:t>%,</w:t>
      </w:r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морковь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10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8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огурцы</w:t>
      </w:r>
      <w:r w:rsidRPr="00010B65">
        <w:rPr>
          <w:bCs/>
          <w:sz w:val="26"/>
          <w:szCs w:val="26"/>
        </w:rPr>
        <w:t xml:space="preserve"> – на 7,</w:t>
      </w:r>
      <w:r>
        <w:rPr>
          <w:bCs/>
          <w:sz w:val="26"/>
          <w:szCs w:val="26"/>
        </w:rPr>
        <w:t>9</w:t>
      </w:r>
      <w:r w:rsidRPr="00010B65">
        <w:rPr>
          <w:bCs/>
          <w:sz w:val="26"/>
          <w:szCs w:val="26"/>
        </w:rPr>
        <w:t xml:space="preserve">%,  </w:t>
      </w:r>
      <w:r>
        <w:rPr>
          <w:bCs/>
          <w:sz w:val="26"/>
          <w:szCs w:val="26"/>
        </w:rPr>
        <w:t>чеснок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7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010B65">
        <w:rPr>
          <w:bCs/>
          <w:sz w:val="26"/>
          <w:szCs w:val="26"/>
        </w:rPr>
        <w:t>%, лимоны – на 4,</w:t>
      </w:r>
      <w:r>
        <w:rPr>
          <w:bCs/>
          <w:sz w:val="26"/>
          <w:szCs w:val="26"/>
        </w:rPr>
        <w:t>9</w:t>
      </w:r>
      <w:r w:rsidRPr="00010B65">
        <w:rPr>
          <w:bCs/>
          <w:sz w:val="26"/>
          <w:szCs w:val="26"/>
        </w:rPr>
        <w:t xml:space="preserve">%, свекла – на 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9</w:t>
      </w:r>
      <w:r w:rsidRPr="00010B65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, орехи</w:t>
      </w:r>
      <w:r w:rsidRPr="00010B65">
        <w:rPr>
          <w:bCs/>
          <w:sz w:val="26"/>
          <w:szCs w:val="26"/>
        </w:rPr>
        <w:t xml:space="preserve"> – на 1,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>%.</w:t>
      </w:r>
      <w:r>
        <w:rPr>
          <w:sz w:val="26"/>
          <w:szCs w:val="26"/>
        </w:rPr>
        <w:t xml:space="preserve"> </w:t>
      </w:r>
      <w:r w:rsidRPr="00010B65">
        <w:rPr>
          <w:sz w:val="26"/>
          <w:szCs w:val="26"/>
        </w:rPr>
        <w:t xml:space="preserve">Вместе с тем наблюдалось увеличение цен на </w:t>
      </w:r>
      <w:r>
        <w:rPr>
          <w:sz w:val="26"/>
          <w:szCs w:val="26"/>
        </w:rPr>
        <w:t>лук репчатый</w:t>
      </w:r>
      <w:r w:rsidRPr="00010B65">
        <w:rPr>
          <w:sz w:val="26"/>
          <w:szCs w:val="26"/>
        </w:rPr>
        <w:t xml:space="preserve"> – на </w:t>
      </w:r>
      <w:r>
        <w:rPr>
          <w:sz w:val="26"/>
          <w:szCs w:val="26"/>
        </w:rPr>
        <w:t>5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010B65">
        <w:rPr>
          <w:sz w:val="26"/>
          <w:szCs w:val="26"/>
        </w:rPr>
        <w:t xml:space="preserve">%,  </w:t>
      </w:r>
      <w:r>
        <w:rPr>
          <w:sz w:val="26"/>
          <w:szCs w:val="26"/>
        </w:rPr>
        <w:t xml:space="preserve">картофель </w:t>
      </w:r>
      <w:r w:rsidRPr="00010B65">
        <w:rPr>
          <w:sz w:val="26"/>
          <w:szCs w:val="26"/>
        </w:rPr>
        <w:t xml:space="preserve">– на </w:t>
      </w:r>
      <w:r>
        <w:rPr>
          <w:sz w:val="26"/>
          <w:szCs w:val="26"/>
        </w:rPr>
        <w:t>3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010B65">
        <w:rPr>
          <w:sz w:val="26"/>
          <w:szCs w:val="26"/>
        </w:rPr>
        <w:t>%,</w:t>
      </w:r>
      <w:r>
        <w:rPr>
          <w:sz w:val="26"/>
          <w:szCs w:val="26"/>
        </w:rPr>
        <w:t xml:space="preserve"> бананы </w:t>
      </w:r>
      <w:r w:rsidRPr="00010B65">
        <w:rPr>
          <w:sz w:val="26"/>
          <w:szCs w:val="26"/>
        </w:rPr>
        <w:t xml:space="preserve">– на </w:t>
      </w:r>
      <w:r>
        <w:rPr>
          <w:sz w:val="26"/>
          <w:szCs w:val="26"/>
        </w:rPr>
        <w:t>3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010B65">
        <w:rPr>
          <w:sz w:val="26"/>
          <w:szCs w:val="26"/>
        </w:rPr>
        <w:t xml:space="preserve">%, </w:t>
      </w:r>
      <w:r>
        <w:rPr>
          <w:sz w:val="26"/>
          <w:szCs w:val="26"/>
        </w:rPr>
        <w:t xml:space="preserve">сухофрукты </w:t>
      </w:r>
      <w:r w:rsidRPr="00010B65">
        <w:rPr>
          <w:sz w:val="26"/>
          <w:szCs w:val="26"/>
        </w:rPr>
        <w:t xml:space="preserve">– на </w:t>
      </w:r>
      <w:r>
        <w:rPr>
          <w:sz w:val="26"/>
          <w:szCs w:val="26"/>
        </w:rPr>
        <w:t>2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 xml:space="preserve">6% и </w:t>
      </w:r>
      <w:r w:rsidRPr="00010B65">
        <w:rPr>
          <w:sz w:val="26"/>
          <w:szCs w:val="26"/>
        </w:rPr>
        <w:t>ка</w:t>
      </w:r>
      <w:r>
        <w:rPr>
          <w:sz w:val="26"/>
          <w:szCs w:val="26"/>
        </w:rPr>
        <w:t>пусту белокочанную свежую – на 1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4%</w:t>
      </w:r>
      <w:r w:rsidRPr="00010B65">
        <w:rPr>
          <w:sz w:val="26"/>
          <w:szCs w:val="26"/>
        </w:rPr>
        <w:t>.</w:t>
      </w:r>
      <w:proofErr w:type="gramEnd"/>
    </w:p>
    <w:p w:rsidR="00CA7C7A" w:rsidRPr="00010B65" w:rsidRDefault="00CA7C7A" w:rsidP="00CA7C7A">
      <w:pPr>
        <w:jc w:val="both"/>
        <w:rPr>
          <w:color w:val="000000"/>
          <w:sz w:val="26"/>
          <w:szCs w:val="26"/>
        </w:rPr>
      </w:pPr>
      <w:r w:rsidRPr="00010B65">
        <w:rPr>
          <w:bCs/>
          <w:sz w:val="26"/>
          <w:szCs w:val="26"/>
        </w:rPr>
        <w:tab/>
        <w:t>Среди прочих наблюдаемых продов</w:t>
      </w:r>
      <w:r>
        <w:rPr>
          <w:bCs/>
          <w:sz w:val="26"/>
          <w:szCs w:val="26"/>
        </w:rPr>
        <w:t xml:space="preserve">ольственных товаров подешевели: </w:t>
      </w:r>
      <w:proofErr w:type="gramStart"/>
      <w:r>
        <w:rPr>
          <w:bCs/>
          <w:sz w:val="26"/>
          <w:szCs w:val="26"/>
        </w:rPr>
        <w:t>р</w:t>
      </w:r>
      <w:r w:rsidRPr="00AE3898">
        <w:rPr>
          <w:color w:val="000000"/>
          <w:sz w:val="26"/>
          <w:szCs w:val="26"/>
        </w:rPr>
        <w:t>ыба</w:t>
      </w:r>
      <w:proofErr w:type="gramEnd"/>
      <w:r w:rsidRPr="00AE3898">
        <w:rPr>
          <w:color w:val="000000"/>
          <w:sz w:val="26"/>
          <w:szCs w:val="26"/>
        </w:rPr>
        <w:t xml:space="preserve"> охлажденная и мороженая</w:t>
      </w:r>
      <w:r>
        <w:rPr>
          <w:color w:val="000000"/>
          <w:sz w:val="26"/>
          <w:szCs w:val="26"/>
        </w:rPr>
        <w:t xml:space="preserve"> разделанная лососевых пород</w:t>
      </w:r>
      <w:r>
        <w:rPr>
          <w:bCs/>
          <w:sz w:val="26"/>
          <w:szCs w:val="26"/>
        </w:rPr>
        <w:t xml:space="preserve"> – на 5,5%, с</w:t>
      </w:r>
      <w:r w:rsidRPr="00AE3898">
        <w:rPr>
          <w:bCs/>
          <w:sz w:val="26"/>
          <w:szCs w:val="26"/>
        </w:rPr>
        <w:t>ырки творожные, глазированные шоколадом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7</w:t>
      </w:r>
      <w:r w:rsidRPr="00010B65">
        <w:rPr>
          <w:bCs/>
          <w:sz w:val="26"/>
          <w:szCs w:val="26"/>
        </w:rPr>
        <w:t xml:space="preserve">%, </w:t>
      </w:r>
      <w:proofErr w:type="spellStart"/>
      <w:r>
        <w:rPr>
          <w:bCs/>
          <w:sz w:val="26"/>
          <w:szCs w:val="26"/>
        </w:rPr>
        <w:t>о</w:t>
      </w:r>
      <w:r w:rsidRPr="00AE3898">
        <w:rPr>
          <w:bCs/>
          <w:sz w:val="26"/>
          <w:szCs w:val="26"/>
        </w:rPr>
        <w:t>корочка</w:t>
      </w:r>
      <w:proofErr w:type="spellEnd"/>
      <w:r w:rsidRPr="00AE3898">
        <w:rPr>
          <w:bCs/>
          <w:sz w:val="26"/>
          <w:szCs w:val="26"/>
        </w:rPr>
        <w:t xml:space="preserve"> курины</w:t>
      </w:r>
      <w:r>
        <w:rPr>
          <w:bCs/>
          <w:sz w:val="26"/>
          <w:szCs w:val="26"/>
        </w:rPr>
        <w:t>е</w:t>
      </w:r>
      <w:r w:rsidRPr="00010B65">
        <w:rPr>
          <w:color w:val="000000"/>
          <w:sz w:val="26"/>
          <w:szCs w:val="26"/>
        </w:rPr>
        <w:t xml:space="preserve">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3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хлопья из злаков (сухие завтраки)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3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м</w:t>
      </w:r>
      <w:r w:rsidRPr="00AE3898">
        <w:rPr>
          <w:bCs/>
          <w:sz w:val="26"/>
          <w:szCs w:val="26"/>
        </w:rPr>
        <w:t>ёд пчелиный натуральны</w:t>
      </w:r>
      <w:r>
        <w:rPr>
          <w:bCs/>
          <w:sz w:val="26"/>
          <w:szCs w:val="26"/>
        </w:rPr>
        <w:t>й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2</w:t>
      </w:r>
      <w:r w:rsidRPr="00010B65">
        <w:rPr>
          <w:bCs/>
          <w:sz w:val="26"/>
          <w:szCs w:val="26"/>
        </w:rPr>
        <w:t xml:space="preserve">,5%,  </w:t>
      </w:r>
      <w:r>
        <w:rPr>
          <w:bCs/>
          <w:sz w:val="26"/>
          <w:szCs w:val="26"/>
        </w:rPr>
        <w:t>к</w:t>
      </w:r>
      <w:r w:rsidRPr="00AE3898">
        <w:rPr>
          <w:bCs/>
          <w:sz w:val="26"/>
          <w:szCs w:val="26"/>
        </w:rPr>
        <w:t>уры охлажденные и мороженые</w:t>
      </w:r>
      <w:r>
        <w:rPr>
          <w:bCs/>
          <w:sz w:val="26"/>
          <w:szCs w:val="26"/>
        </w:rPr>
        <w:t xml:space="preserve">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2,4</w:t>
      </w:r>
      <w:r w:rsidRPr="00010B65">
        <w:rPr>
          <w:bCs/>
          <w:sz w:val="26"/>
          <w:szCs w:val="26"/>
        </w:rPr>
        <w:t>%</w:t>
      </w:r>
      <w:r>
        <w:rPr>
          <w:color w:val="000000"/>
          <w:sz w:val="26"/>
          <w:szCs w:val="26"/>
        </w:rPr>
        <w:t>, п</w:t>
      </w:r>
      <w:r w:rsidRPr="00AE3898">
        <w:rPr>
          <w:color w:val="000000"/>
          <w:sz w:val="26"/>
          <w:szCs w:val="26"/>
        </w:rPr>
        <w:t>еченье</w:t>
      </w:r>
      <w:r>
        <w:rPr>
          <w:color w:val="000000"/>
          <w:sz w:val="26"/>
          <w:szCs w:val="26"/>
        </w:rPr>
        <w:t xml:space="preserve">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2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0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маргарин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м</w:t>
      </w:r>
      <w:r w:rsidRPr="00AE3898">
        <w:rPr>
          <w:bCs/>
          <w:sz w:val="26"/>
          <w:szCs w:val="26"/>
        </w:rPr>
        <w:t>олоко питьевое цельное пастеризованное 2,5-3,2% жирности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1%.</w:t>
      </w:r>
      <w:r w:rsidRPr="00010B65"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Также</w:t>
      </w:r>
      <w:r w:rsidRPr="00010B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увеличились </w:t>
      </w:r>
      <w:proofErr w:type="gramStart"/>
      <w:r>
        <w:rPr>
          <w:color w:val="000000"/>
          <w:sz w:val="26"/>
          <w:szCs w:val="26"/>
        </w:rPr>
        <w:t>цены</w:t>
      </w:r>
      <w:r w:rsidRPr="00010B65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на</w:t>
      </w:r>
      <w:r w:rsidRPr="00010B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шоколад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6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010B65">
        <w:rPr>
          <w:color w:val="000000"/>
          <w:sz w:val="26"/>
          <w:szCs w:val="26"/>
        </w:rPr>
        <w:t xml:space="preserve">%, </w:t>
      </w:r>
      <w:r>
        <w:rPr>
          <w:color w:val="000000"/>
          <w:sz w:val="26"/>
          <w:szCs w:val="26"/>
        </w:rPr>
        <w:t>к</w:t>
      </w:r>
      <w:r w:rsidRPr="0020597D">
        <w:rPr>
          <w:color w:val="000000"/>
          <w:sz w:val="26"/>
          <w:szCs w:val="26"/>
        </w:rPr>
        <w:t>онсервы мясные</w:t>
      </w:r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3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6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, м</w:t>
      </w:r>
      <w:r w:rsidRPr="0020597D">
        <w:rPr>
          <w:color w:val="000000"/>
          <w:sz w:val="26"/>
          <w:szCs w:val="26"/>
        </w:rPr>
        <w:t>асло подсолнечное</w:t>
      </w:r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3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, кексы, рулеты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8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, сахар-песок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7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, крупа </w:t>
      </w:r>
      <w:proofErr w:type="spellStart"/>
      <w:r>
        <w:rPr>
          <w:color w:val="000000"/>
          <w:sz w:val="26"/>
          <w:szCs w:val="26"/>
        </w:rPr>
        <w:t>гречневая-ядрица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4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, </w:t>
      </w:r>
      <w:r w:rsidRPr="00010B65">
        <w:rPr>
          <w:color w:val="000000"/>
          <w:sz w:val="26"/>
          <w:szCs w:val="26"/>
        </w:rPr>
        <w:t xml:space="preserve">яйца куриные – 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9</w:t>
      </w:r>
      <w:r w:rsidRPr="00010B65">
        <w:rPr>
          <w:color w:val="000000"/>
          <w:sz w:val="26"/>
          <w:szCs w:val="26"/>
        </w:rPr>
        <w:t>%,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</w:t>
      </w:r>
      <w:r w:rsidRPr="00BF6C0C">
        <w:rPr>
          <w:color w:val="000000"/>
          <w:sz w:val="26"/>
          <w:szCs w:val="26"/>
        </w:rPr>
        <w:t>ясокопчености</w:t>
      </w:r>
      <w:proofErr w:type="spellEnd"/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7</w:t>
      </w:r>
      <w:r w:rsidRPr="00010B65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>, м</w:t>
      </w:r>
      <w:r w:rsidRPr="00BF6C0C">
        <w:rPr>
          <w:color w:val="000000"/>
          <w:sz w:val="26"/>
          <w:szCs w:val="26"/>
        </w:rPr>
        <w:t>олоко питьевое цельное стерилизованное 2,5-3,2% жирности</w:t>
      </w:r>
      <w:r w:rsidRPr="00010B65">
        <w:rPr>
          <w:color w:val="000000"/>
          <w:sz w:val="26"/>
          <w:szCs w:val="26"/>
        </w:rPr>
        <w:t xml:space="preserve"> – 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5%</w:t>
      </w:r>
      <w:r w:rsidRPr="00010B6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майонез</w:t>
      </w:r>
      <w:r w:rsidRPr="00010B65">
        <w:rPr>
          <w:color w:val="000000"/>
          <w:sz w:val="26"/>
          <w:szCs w:val="26"/>
        </w:rPr>
        <w:t xml:space="preserve"> – 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4</w:t>
      </w:r>
      <w:r w:rsidRPr="00010B65">
        <w:rPr>
          <w:color w:val="000000"/>
          <w:sz w:val="26"/>
          <w:szCs w:val="26"/>
        </w:rPr>
        <w:t>%,</w:t>
      </w:r>
      <w:r>
        <w:rPr>
          <w:color w:val="000000"/>
          <w:sz w:val="26"/>
          <w:szCs w:val="26"/>
        </w:rPr>
        <w:t xml:space="preserve"> к</w:t>
      </w:r>
      <w:r w:rsidRPr="006022A1">
        <w:rPr>
          <w:color w:val="000000"/>
          <w:sz w:val="26"/>
          <w:szCs w:val="26"/>
        </w:rPr>
        <w:t>офе натуральный в зернах и молотый</w:t>
      </w:r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3</w:t>
      </w:r>
      <w:r w:rsidRPr="00010B65">
        <w:rPr>
          <w:color w:val="000000"/>
          <w:sz w:val="26"/>
          <w:szCs w:val="26"/>
        </w:rPr>
        <w:t xml:space="preserve">%, </w:t>
      </w:r>
      <w:r>
        <w:rPr>
          <w:color w:val="000000"/>
          <w:sz w:val="26"/>
          <w:szCs w:val="26"/>
        </w:rPr>
        <w:t>с</w:t>
      </w:r>
      <w:r w:rsidRPr="006022A1">
        <w:rPr>
          <w:color w:val="000000"/>
          <w:sz w:val="26"/>
          <w:szCs w:val="26"/>
        </w:rPr>
        <w:t>оленые и копченые деликатесные продукты из рыбы</w:t>
      </w:r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>– на 1,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%.</w:t>
      </w:r>
      <w:proofErr w:type="gramEnd"/>
    </w:p>
    <w:p w:rsidR="00CA7C7A" w:rsidRPr="00010B65" w:rsidRDefault="00CA7C7A" w:rsidP="00CA7C7A">
      <w:pPr>
        <w:tabs>
          <w:tab w:val="left" w:pos="426"/>
          <w:tab w:val="left" w:pos="1014"/>
        </w:tabs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010B65">
        <w:rPr>
          <w:bCs/>
          <w:sz w:val="26"/>
          <w:szCs w:val="26"/>
        </w:rPr>
        <w:tab/>
        <w:t xml:space="preserve">  Стоимость условного (минимального) набора продуктов питания</w:t>
      </w:r>
      <w:r w:rsidRPr="00010B65">
        <w:rPr>
          <w:sz w:val="26"/>
          <w:szCs w:val="26"/>
        </w:rPr>
        <w:t xml:space="preserve"> в расчете на месяц в среднем по Чеченской Республике в конце </w:t>
      </w:r>
      <w:r>
        <w:rPr>
          <w:sz w:val="26"/>
          <w:szCs w:val="26"/>
        </w:rPr>
        <w:t>сентября</w:t>
      </w:r>
      <w:r w:rsidRPr="00010B65">
        <w:rPr>
          <w:sz w:val="26"/>
          <w:szCs w:val="26"/>
        </w:rPr>
        <w:t xml:space="preserve"> 2020г. составила 4</w:t>
      </w:r>
      <w:r>
        <w:rPr>
          <w:sz w:val="26"/>
          <w:szCs w:val="26"/>
        </w:rPr>
        <w:t>182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010B65">
        <w:rPr>
          <w:sz w:val="26"/>
          <w:szCs w:val="26"/>
        </w:rPr>
        <w:t xml:space="preserve"> рублей и по сравнению с предыдущим месяцем снизилась на 0,</w:t>
      </w:r>
      <w:r>
        <w:rPr>
          <w:sz w:val="26"/>
          <w:szCs w:val="26"/>
        </w:rPr>
        <w:t>5</w:t>
      </w:r>
      <w:r w:rsidRPr="00010B65">
        <w:rPr>
          <w:sz w:val="26"/>
          <w:szCs w:val="26"/>
        </w:rPr>
        <w:t>%.</w:t>
      </w:r>
    </w:p>
    <w:p w:rsidR="00CA7C7A" w:rsidRPr="00010B65" w:rsidRDefault="00CA7C7A" w:rsidP="00CA7C7A">
      <w:pPr>
        <w:spacing w:line="276" w:lineRule="auto"/>
        <w:jc w:val="both"/>
        <w:rPr>
          <w:rStyle w:val="spelle"/>
          <w:color w:val="000000"/>
          <w:sz w:val="26"/>
          <w:szCs w:val="26"/>
        </w:rPr>
      </w:pPr>
      <w:r w:rsidRPr="00010B65">
        <w:rPr>
          <w:color w:val="000000"/>
          <w:sz w:val="26"/>
          <w:szCs w:val="26"/>
        </w:rPr>
        <w:tab/>
        <w:t xml:space="preserve">В </w:t>
      </w:r>
      <w:r>
        <w:rPr>
          <w:color w:val="000000"/>
          <w:sz w:val="26"/>
          <w:szCs w:val="26"/>
        </w:rPr>
        <w:t>сентябре</w:t>
      </w:r>
      <w:r w:rsidRPr="00010B65">
        <w:rPr>
          <w:color w:val="000000"/>
          <w:sz w:val="26"/>
          <w:szCs w:val="26"/>
        </w:rPr>
        <w:t xml:space="preserve"> из непродовольственных товаров наиболее значительно подорожали цены на отдельные виды медицинских товаров и </w:t>
      </w:r>
      <w:r w:rsidRPr="00010B65">
        <w:rPr>
          <w:rStyle w:val="spelle"/>
          <w:color w:val="000000"/>
          <w:sz w:val="26"/>
          <w:szCs w:val="26"/>
        </w:rPr>
        <w:t xml:space="preserve">медикаментов. Так, цена на </w:t>
      </w:r>
      <w:proofErr w:type="spellStart"/>
      <w:r>
        <w:rPr>
          <w:rStyle w:val="spelle"/>
          <w:color w:val="000000"/>
          <w:sz w:val="26"/>
          <w:szCs w:val="26"/>
        </w:rPr>
        <w:t>алмагель</w:t>
      </w:r>
      <w:proofErr w:type="spellEnd"/>
      <w:r>
        <w:rPr>
          <w:rStyle w:val="spelle"/>
          <w:color w:val="000000"/>
          <w:sz w:val="26"/>
          <w:szCs w:val="26"/>
        </w:rPr>
        <w:t xml:space="preserve"> </w:t>
      </w:r>
      <w:r w:rsidRPr="00010B65">
        <w:rPr>
          <w:rStyle w:val="spelle"/>
          <w:color w:val="000000"/>
          <w:sz w:val="26"/>
          <w:szCs w:val="26"/>
        </w:rPr>
        <w:t xml:space="preserve"> выросла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6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6</w:t>
      </w:r>
      <w:r w:rsidRPr="00010B65">
        <w:rPr>
          <w:color w:val="000000"/>
          <w:sz w:val="26"/>
          <w:szCs w:val="26"/>
        </w:rPr>
        <w:t xml:space="preserve">%, </w:t>
      </w:r>
      <w:proofErr w:type="spellStart"/>
      <w:r>
        <w:rPr>
          <w:color w:val="000000"/>
          <w:sz w:val="26"/>
          <w:szCs w:val="26"/>
        </w:rPr>
        <w:t>троксерутин</w:t>
      </w:r>
      <w:proofErr w:type="spellEnd"/>
      <w:r w:rsidRPr="00010B65">
        <w:rPr>
          <w:color w:val="000000"/>
          <w:sz w:val="26"/>
          <w:szCs w:val="26"/>
        </w:rPr>
        <w:t xml:space="preserve"> – на 6,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 xml:space="preserve">%, </w:t>
      </w:r>
      <w:proofErr w:type="spellStart"/>
      <w:r>
        <w:rPr>
          <w:color w:val="000000"/>
          <w:sz w:val="26"/>
          <w:szCs w:val="26"/>
        </w:rPr>
        <w:t>бромгексин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офтан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катахром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ренни</w:t>
      </w:r>
      <w:proofErr w:type="spellEnd"/>
      <w:r>
        <w:rPr>
          <w:color w:val="000000"/>
          <w:sz w:val="26"/>
          <w:szCs w:val="26"/>
        </w:rPr>
        <w:t>,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5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3-5,6%, </w:t>
      </w:r>
      <w:proofErr w:type="spellStart"/>
      <w:r>
        <w:rPr>
          <w:color w:val="000000"/>
          <w:sz w:val="26"/>
          <w:szCs w:val="26"/>
        </w:rPr>
        <w:t>линекс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флуоцинолона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ацетонид</w:t>
      </w:r>
      <w:proofErr w:type="spellEnd"/>
      <w:r>
        <w:rPr>
          <w:color w:val="000000"/>
          <w:sz w:val="26"/>
          <w:szCs w:val="26"/>
        </w:rPr>
        <w:t xml:space="preserve">, валокордин, поливитамины с макро- и микроэлементами, </w:t>
      </w:r>
      <w:proofErr w:type="spellStart"/>
      <w:r w:rsidRPr="00010B65">
        <w:rPr>
          <w:color w:val="000000"/>
          <w:sz w:val="26"/>
          <w:szCs w:val="26"/>
        </w:rPr>
        <w:t>лоратадин</w:t>
      </w:r>
      <w:proofErr w:type="spellEnd"/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верошпирон</w:t>
      </w:r>
      <w:proofErr w:type="spellEnd"/>
      <w:r>
        <w:rPr>
          <w:color w:val="000000"/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8%</w:t>
      </w:r>
      <w:r w:rsidRPr="00010B65">
        <w:rPr>
          <w:color w:val="000000"/>
          <w:sz w:val="26"/>
          <w:szCs w:val="26"/>
        </w:rPr>
        <w:t>.</w:t>
      </w:r>
    </w:p>
    <w:p w:rsidR="00CA7C7A" w:rsidRPr="004E3B77" w:rsidRDefault="00CA7C7A" w:rsidP="00CA7C7A">
      <w:pPr>
        <w:spacing w:line="276" w:lineRule="auto"/>
        <w:jc w:val="both"/>
        <w:rPr>
          <w:sz w:val="26"/>
          <w:szCs w:val="26"/>
        </w:rPr>
      </w:pPr>
      <w:r w:rsidRPr="00010B65">
        <w:rPr>
          <w:color w:val="000000"/>
          <w:sz w:val="26"/>
          <w:szCs w:val="26"/>
        </w:rPr>
        <w:tab/>
        <w:t xml:space="preserve">В группе услуг пассажирского транспорта в </w:t>
      </w:r>
      <w:r>
        <w:rPr>
          <w:color w:val="000000"/>
          <w:sz w:val="26"/>
          <w:szCs w:val="26"/>
        </w:rPr>
        <w:t>сентябр</w:t>
      </w:r>
      <w:r w:rsidRPr="00010B65">
        <w:rPr>
          <w:color w:val="000000"/>
          <w:sz w:val="26"/>
          <w:szCs w:val="26"/>
        </w:rPr>
        <w:t xml:space="preserve">е </w:t>
      </w:r>
      <w:r>
        <w:rPr>
          <w:color w:val="000000"/>
          <w:sz w:val="26"/>
          <w:szCs w:val="26"/>
        </w:rPr>
        <w:t>снизился</w:t>
      </w:r>
      <w:r w:rsidRPr="00010B65">
        <w:rPr>
          <w:color w:val="000000"/>
          <w:sz w:val="26"/>
          <w:szCs w:val="26"/>
        </w:rPr>
        <w:t xml:space="preserve"> </w:t>
      </w:r>
      <w:proofErr w:type="spellStart"/>
      <w:r w:rsidRPr="00010B65">
        <w:rPr>
          <w:color w:val="000000"/>
          <w:sz w:val="26"/>
          <w:szCs w:val="26"/>
        </w:rPr>
        <w:t>авиаперелет</w:t>
      </w:r>
      <w:proofErr w:type="spellEnd"/>
      <w:r w:rsidRPr="00010B65">
        <w:rPr>
          <w:color w:val="000000"/>
          <w:sz w:val="26"/>
          <w:szCs w:val="26"/>
        </w:rPr>
        <w:t xml:space="preserve"> </w:t>
      </w:r>
      <w:proofErr w:type="spellStart"/>
      <w:r w:rsidRPr="00010B65">
        <w:rPr>
          <w:color w:val="000000"/>
          <w:sz w:val="26"/>
          <w:szCs w:val="26"/>
        </w:rPr>
        <w:t>экономклассом</w:t>
      </w:r>
      <w:proofErr w:type="spellEnd"/>
      <w:r w:rsidRPr="00010B65">
        <w:rPr>
          <w:color w:val="000000"/>
          <w:sz w:val="26"/>
          <w:szCs w:val="26"/>
        </w:rPr>
        <w:t xml:space="preserve"> </w:t>
      </w:r>
      <w:r w:rsidRPr="00010B65">
        <w:rPr>
          <w:sz w:val="26"/>
          <w:szCs w:val="26"/>
        </w:rPr>
        <w:t xml:space="preserve">– на </w:t>
      </w:r>
      <w:r>
        <w:rPr>
          <w:sz w:val="26"/>
          <w:szCs w:val="26"/>
        </w:rPr>
        <w:t>23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010B65">
        <w:rPr>
          <w:sz w:val="26"/>
          <w:szCs w:val="26"/>
        </w:rPr>
        <w:t>%</w:t>
      </w:r>
      <w:r>
        <w:rPr>
          <w:sz w:val="26"/>
          <w:szCs w:val="26"/>
        </w:rPr>
        <w:t xml:space="preserve"> и </w:t>
      </w:r>
      <w:r w:rsidRPr="00010B65">
        <w:rPr>
          <w:color w:val="000000"/>
          <w:sz w:val="26"/>
          <w:szCs w:val="26"/>
        </w:rPr>
        <w:t xml:space="preserve">проезд в поездах дальнего следования – на </w:t>
      </w:r>
      <w:r>
        <w:rPr>
          <w:color w:val="000000"/>
          <w:sz w:val="26"/>
          <w:szCs w:val="26"/>
        </w:rPr>
        <w:t>4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2</w:t>
      </w:r>
      <w:r w:rsidRPr="00010B65">
        <w:rPr>
          <w:color w:val="000000"/>
          <w:sz w:val="26"/>
          <w:szCs w:val="26"/>
        </w:rPr>
        <w:t>%</w:t>
      </w:r>
      <w:r w:rsidRPr="00010B65">
        <w:rPr>
          <w:sz w:val="26"/>
          <w:szCs w:val="26"/>
        </w:rPr>
        <w:t>.</w:t>
      </w:r>
    </w:p>
    <w:p w:rsidR="002B4A27" w:rsidRDefault="002B4A27" w:rsidP="00CA7C7A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color w:val="000000"/>
          <w:sz w:val="26"/>
          <w:szCs w:val="26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  <w:bookmarkStart w:id="0" w:name="_GoBack"/>
      <w:bookmarkEnd w:id="0"/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D5D4D"/>
    <w:rsid w:val="009C69BB"/>
    <w:rsid w:val="00AB7501"/>
    <w:rsid w:val="00B436F9"/>
    <w:rsid w:val="00B937C7"/>
    <w:rsid w:val="00BD24FA"/>
    <w:rsid w:val="00C4472F"/>
    <w:rsid w:val="00C93367"/>
    <w:rsid w:val="00CA7C7A"/>
    <w:rsid w:val="00CB4494"/>
    <w:rsid w:val="00CF6DA9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30</cp:revision>
  <dcterms:created xsi:type="dcterms:W3CDTF">2020-02-15T13:54:00Z</dcterms:created>
  <dcterms:modified xsi:type="dcterms:W3CDTF">2020-10-13T20:47:00Z</dcterms:modified>
</cp:coreProperties>
</file>